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STOKES NICK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BOISE CASCADE Co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BOISE CASCADE COMPANY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03/02/2018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1111 WEST JEFFERSON STREET, 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BMD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3,979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78,058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4,529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73,529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PSU Shares withheld for taxes due on awards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RSU Shares withheld for taxes due on awards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John T. Sahlberg,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709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2058" TargetMode="External"/><Relationship Id="rId13" Type="http://schemas.openxmlformats.org/officeDocument/2006/relationships/hyperlink" Target="http://www.sec.gov/cgi-bin/browse-edgar?action=getcompany&amp;CIK=0001328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2019-12-04T02:21:57Z</dcterms:created>
  <dcterms:modified xsi:type="dcterms:W3CDTF">2019-12-04T02:21:57Z</dcterms:modified>
</cp:coreProperties>
</file>